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8AF8" w14:textId="77777777" w:rsidR="00247180" w:rsidRDefault="00247180" w:rsidP="00247180">
      <w:pPr>
        <w:pStyle w:val="a3"/>
        <w:spacing w:before="72"/>
        <w:ind w:right="108"/>
      </w:pPr>
      <w:r>
        <w:t>ЗАТВЕРДЖУЮ</w:t>
      </w:r>
    </w:p>
    <w:p w14:paraId="08D73B37" w14:textId="77777777" w:rsidR="00247180" w:rsidRDefault="00247180" w:rsidP="00247180">
      <w:pPr>
        <w:pStyle w:val="a3"/>
        <w:ind w:right="119"/>
      </w:pPr>
      <w:r>
        <w:t>Завідувач кафедри</w:t>
      </w:r>
      <w:r>
        <w:rPr>
          <w:spacing w:val="-8"/>
        </w:rPr>
        <w:t xml:space="preserve"> </w:t>
      </w:r>
      <w:r>
        <w:t>акушерства</w:t>
      </w:r>
      <w:r>
        <w:rPr>
          <w:spacing w:val="-4"/>
        </w:rPr>
        <w:t xml:space="preserve">, </w:t>
      </w:r>
      <w:r>
        <w:t>гінекології та планування сім’ї</w:t>
      </w:r>
    </w:p>
    <w:p w14:paraId="44076EC5" w14:textId="77777777" w:rsidR="00247180" w:rsidRDefault="00247180" w:rsidP="00247180">
      <w:pPr>
        <w:pStyle w:val="a3"/>
        <w:spacing w:before="1"/>
        <w:ind w:left="13620" w:right="113" w:hanging="370"/>
      </w:pPr>
      <w:r>
        <w:t xml:space="preserve">Медичного інституту </w:t>
      </w:r>
      <w:proofErr w:type="spellStart"/>
      <w:r>
        <w:t>СумДУ</w:t>
      </w:r>
      <w:proofErr w:type="spellEnd"/>
    </w:p>
    <w:p w14:paraId="6C314179" w14:textId="77777777" w:rsidR="00247180" w:rsidRDefault="00247180" w:rsidP="00247180">
      <w:pPr>
        <w:pStyle w:val="a3"/>
        <w:tabs>
          <w:tab w:val="left" w:pos="1200"/>
        </w:tabs>
        <w:spacing w:line="228" w:lineRule="exact"/>
        <w:ind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В.І. Бойко</w:t>
      </w:r>
    </w:p>
    <w:p w14:paraId="38A9AADB" w14:textId="77777777" w:rsidR="00247180" w:rsidRDefault="00247180" w:rsidP="00247180">
      <w:pPr>
        <w:jc w:val="right"/>
      </w:pPr>
      <w:r>
        <w:t>«01»</w:t>
      </w:r>
      <w:r>
        <w:rPr>
          <w:spacing w:val="-3"/>
        </w:rPr>
        <w:t xml:space="preserve"> </w:t>
      </w:r>
      <w:r>
        <w:t>вересня</w:t>
      </w:r>
      <w:r>
        <w:rPr>
          <w:spacing w:val="1"/>
        </w:rPr>
        <w:t xml:space="preserve"> </w:t>
      </w:r>
      <w:r>
        <w:t>2023 р.</w:t>
      </w:r>
    </w:p>
    <w:p w14:paraId="600C5C9D" w14:textId="77777777" w:rsidR="00247180" w:rsidRDefault="00247180" w:rsidP="00247180">
      <w:pPr>
        <w:jc w:val="center"/>
      </w:pPr>
    </w:p>
    <w:p w14:paraId="5549D0B2" w14:textId="77777777" w:rsidR="00247180" w:rsidRPr="00BE17AC" w:rsidRDefault="00247180" w:rsidP="00247180">
      <w:pPr>
        <w:jc w:val="center"/>
      </w:pPr>
      <w:r w:rsidRPr="00BE17AC">
        <w:t>WORK PLAN</w:t>
      </w:r>
    </w:p>
    <w:p w14:paraId="0BD81874" w14:textId="77777777" w:rsidR="00247180" w:rsidRPr="00BE17AC" w:rsidRDefault="00247180" w:rsidP="00247180">
      <w:pPr>
        <w:jc w:val="center"/>
      </w:pPr>
      <w:proofErr w:type="spellStart"/>
      <w:r w:rsidRPr="00BE17AC">
        <w:t>Student</w:t>
      </w:r>
      <w:proofErr w:type="spellEnd"/>
      <w:r w:rsidRPr="00BE17AC">
        <w:t xml:space="preserve"> </w:t>
      </w:r>
      <w:proofErr w:type="spellStart"/>
      <w:r w:rsidRPr="00BE17AC">
        <w:t>Scientific</w:t>
      </w:r>
      <w:proofErr w:type="spellEnd"/>
      <w:r w:rsidRPr="00BE17AC">
        <w:t xml:space="preserve"> </w:t>
      </w:r>
      <w:proofErr w:type="spellStart"/>
      <w:r w:rsidRPr="00BE17AC">
        <w:t>Society</w:t>
      </w:r>
      <w:proofErr w:type="spellEnd"/>
      <w:r w:rsidRPr="00BE17AC">
        <w:t xml:space="preserve"> of </w:t>
      </w:r>
      <w:proofErr w:type="spellStart"/>
      <w:r w:rsidRPr="00BE17AC">
        <w:t>the</w:t>
      </w:r>
      <w:proofErr w:type="spellEnd"/>
      <w:r w:rsidRPr="00BE17AC">
        <w:t xml:space="preserve"> </w:t>
      </w:r>
      <w:proofErr w:type="spellStart"/>
      <w:r w:rsidRPr="00BE17AC">
        <w:t>Department</w:t>
      </w:r>
      <w:proofErr w:type="spellEnd"/>
      <w:r w:rsidRPr="00BE17AC">
        <w:t xml:space="preserve"> of </w:t>
      </w:r>
      <w:proofErr w:type="spellStart"/>
      <w:r w:rsidRPr="00BE17AC">
        <w:t>Obstetrics</w:t>
      </w:r>
      <w:proofErr w:type="spellEnd"/>
      <w:r w:rsidRPr="00BE17AC">
        <w:t xml:space="preserve">, </w:t>
      </w:r>
      <w:proofErr w:type="spellStart"/>
      <w:r w:rsidRPr="00BE17AC">
        <w:t>Gynecology</w:t>
      </w:r>
      <w:proofErr w:type="spellEnd"/>
      <w:r w:rsidRPr="00BE17AC">
        <w:t xml:space="preserve"> </w:t>
      </w:r>
      <w:proofErr w:type="spellStart"/>
      <w:r w:rsidRPr="00BE17AC">
        <w:t>and</w:t>
      </w:r>
      <w:proofErr w:type="spellEnd"/>
      <w:r w:rsidRPr="00BE17AC">
        <w:t xml:space="preserve"> </w:t>
      </w:r>
      <w:proofErr w:type="spellStart"/>
      <w:r w:rsidRPr="00BE17AC">
        <w:t>Family</w:t>
      </w:r>
      <w:proofErr w:type="spellEnd"/>
      <w:r w:rsidRPr="00BE17AC">
        <w:t xml:space="preserve"> </w:t>
      </w:r>
      <w:proofErr w:type="spellStart"/>
      <w:r w:rsidRPr="00BE17AC">
        <w:t>Planning</w:t>
      </w:r>
      <w:proofErr w:type="spellEnd"/>
    </w:p>
    <w:p w14:paraId="7C2EE12B" w14:textId="77777777" w:rsidR="00247180" w:rsidRPr="00BE17AC" w:rsidRDefault="00247180" w:rsidP="00247180">
      <w:pPr>
        <w:jc w:val="center"/>
      </w:pPr>
      <w:r w:rsidRPr="00BE17AC">
        <w:t xml:space="preserve">2023/2024 </w:t>
      </w:r>
      <w:proofErr w:type="spellStart"/>
      <w:r w:rsidRPr="00BE17AC">
        <w:t>academic</w:t>
      </w:r>
      <w:proofErr w:type="spellEnd"/>
      <w:r w:rsidRPr="00BE17AC">
        <w:t xml:space="preserve"> </w:t>
      </w:r>
      <w:proofErr w:type="spellStart"/>
      <w:r w:rsidRPr="00BE17AC">
        <w:t>year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9186"/>
        <w:gridCol w:w="1206"/>
        <w:gridCol w:w="1292"/>
        <w:gridCol w:w="1378"/>
        <w:gridCol w:w="1072"/>
      </w:tblGrid>
      <w:tr w:rsidR="00247180" w:rsidRPr="00BE17AC" w14:paraId="74B06E2D" w14:textId="77777777" w:rsidTr="002D2B2E">
        <w:tc>
          <w:tcPr>
            <w:tcW w:w="426" w:type="dxa"/>
          </w:tcPr>
          <w:p w14:paraId="2D813651" w14:textId="77777777" w:rsidR="00247180" w:rsidRPr="00BE17AC" w:rsidRDefault="00247180" w:rsidP="002D2B2E">
            <w:r w:rsidRPr="00BE17AC">
              <w:t>№</w:t>
            </w:r>
          </w:p>
        </w:tc>
        <w:tc>
          <w:tcPr>
            <w:tcW w:w="9186" w:type="dxa"/>
          </w:tcPr>
          <w:p w14:paraId="510D9977" w14:textId="77777777" w:rsidR="00247180" w:rsidRPr="00BE17AC" w:rsidRDefault="00247180" w:rsidP="002D2B2E">
            <w:proofErr w:type="spellStart"/>
            <w:r w:rsidRPr="00BE17AC">
              <w:t>Name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activities</w:t>
            </w:r>
            <w:proofErr w:type="spellEnd"/>
          </w:p>
        </w:tc>
        <w:tc>
          <w:tcPr>
            <w:tcW w:w="0" w:type="auto"/>
          </w:tcPr>
          <w:p w14:paraId="11C5547B" w14:textId="77777777" w:rsidR="00247180" w:rsidRPr="00BE17AC" w:rsidRDefault="00247180" w:rsidP="002D2B2E">
            <w:proofErr w:type="spellStart"/>
            <w:r w:rsidRPr="00BE17AC">
              <w:t>Deadline</w:t>
            </w:r>
            <w:proofErr w:type="spellEnd"/>
          </w:p>
        </w:tc>
        <w:tc>
          <w:tcPr>
            <w:tcW w:w="0" w:type="auto"/>
          </w:tcPr>
          <w:p w14:paraId="5A46BBE3" w14:textId="77777777" w:rsidR="00247180" w:rsidRPr="00BE17AC" w:rsidRDefault="00247180" w:rsidP="002D2B2E">
            <w:proofErr w:type="spellStart"/>
            <w:r w:rsidRPr="00BE17AC">
              <w:t>Responsible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for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conducting</w:t>
            </w:r>
            <w:proofErr w:type="spellEnd"/>
          </w:p>
        </w:tc>
        <w:tc>
          <w:tcPr>
            <w:tcW w:w="0" w:type="auto"/>
          </w:tcPr>
          <w:p w14:paraId="66A2DF0F" w14:textId="77777777" w:rsidR="00247180" w:rsidRPr="00BE17AC" w:rsidRDefault="00247180" w:rsidP="002D2B2E">
            <w:proofErr w:type="spellStart"/>
            <w:r w:rsidRPr="00BE17AC">
              <w:t>Responsible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consultant</w:t>
            </w:r>
            <w:proofErr w:type="spellEnd"/>
          </w:p>
        </w:tc>
        <w:tc>
          <w:tcPr>
            <w:tcW w:w="0" w:type="auto"/>
          </w:tcPr>
          <w:p w14:paraId="11543C5C" w14:textId="77777777" w:rsidR="00247180" w:rsidRPr="00BE17AC" w:rsidRDefault="00247180" w:rsidP="002D2B2E">
            <w:proofErr w:type="spellStart"/>
            <w:r w:rsidRPr="00BE17AC">
              <w:t>Mark</w:t>
            </w:r>
            <w:proofErr w:type="spellEnd"/>
          </w:p>
          <w:p w14:paraId="679C5D33" w14:textId="77777777" w:rsidR="00247180" w:rsidRPr="00BE17AC" w:rsidRDefault="00247180" w:rsidP="002D2B2E">
            <w:proofErr w:type="spellStart"/>
            <w:r w:rsidRPr="00BE17AC">
              <w:t>about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execution</w:t>
            </w:r>
            <w:proofErr w:type="spellEnd"/>
          </w:p>
        </w:tc>
      </w:tr>
      <w:tr w:rsidR="00247180" w:rsidRPr="00BE17AC" w14:paraId="7067C371" w14:textId="77777777" w:rsidTr="002D2B2E">
        <w:tc>
          <w:tcPr>
            <w:tcW w:w="0" w:type="auto"/>
          </w:tcPr>
          <w:p w14:paraId="2F7FAFD5" w14:textId="77777777" w:rsidR="00247180" w:rsidRPr="00BE17AC" w:rsidRDefault="00247180" w:rsidP="002D2B2E">
            <w:r w:rsidRPr="00BE17AC">
              <w:t>1.</w:t>
            </w:r>
          </w:p>
        </w:tc>
        <w:tc>
          <w:tcPr>
            <w:tcW w:w="0" w:type="auto"/>
          </w:tcPr>
          <w:p w14:paraId="50893F0B" w14:textId="77777777" w:rsidR="00247180" w:rsidRPr="00BE17AC" w:rsidRDefault="00247180" w:rsidP="002D2B2E">
            <w:proofErr w:type="spellStart"/>
            <w:r w:rsidRPr="00BE17AC">
              <w:t>Organizational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meeting</w:t>
            </w:r>
            <w:proofErr w:type="spellEnd"/>
            <w:r w:rsidRPr="00BE17AC">
              <w:t xml:space="preserve">. </w:t>
            </w:r>
            <w:proofErr w:type="spellStart"/>
            <w:r w:rsidRPr="00BE17AC">
              <w:t>Approval</w:t>
            </w:r>
            <w:proofErr w:type="spellEnd"/>
          </w:p>
          <w:p w14:paraId="3C445978" w14:textId="77777777" w:rsidR="00247180" w:rsidRPr="00BE17AC" w:rsidRDefault="00247180" w:rsidP="002D2B2E">
            <w:proofErr w:type="spellStart"/>
            <w:r w:rsidRPr="00BE17AC">
              <w:t>work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plan</w:t>
            </w:r>
            <w:proofErr w:type="spellEnd"/>
            <w:r w:rsidRPr="00BE17AC">
              <w:t xml:space="preserve"> of SNT. </w:t>
            </w:r>
            <w:proofErr w:type="spellStart"/>
            <w:r w:rsidRPr="00BE17AC">
              <w:t>Elections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the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head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the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group</w:t>
            </w:r>
            <w:proofErr w:type="spellEnd"/>
            <w:r w:rsidRPr="00BE17AC">
              <w:t xml:space="preserve">. </w:t>
            </w:r>
          </w:p>
          <w:p w14:paraId="25292D95" w14:textId="77777777" w:rsidR="00247180" w:rsidRPr="00BE17AC" w:rsidRDefault="00247180" w:rsidP="002D2B2E">
            <w:r w:rsidRPr="00BE17AC">
              <w:t xml:space="preserve">Standard of </w:t>
            </w:r>
            <w:proofErr w:type="spellStart"/>
            <w:r w:rsidRPr="00BE17AC">
              <w:t>medical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care</w:t>
            </w:r>
            <w:proofErr w:type="spellEnd"/>
            <w:r w:rsidRPr="00BE17AC">
              <w:t xml:space="preserve"> "</w:t>
            </w:r>
            <w:proofErr w:type="spellStart"/>
            <w:r w:rsidRPr="00BE17AC">
              <w:t>Premature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rupture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membranes</w:t>
            </w:r>
            <w:proofErr w:type="spellEnd"/>
            <w:r w:rsidRPr="00BE17AC">
              <w:t>"</w:t>
            </w:r>
          </w:p>
          <w:p w14:paraId="37C67091" w14:textId="77777777" w:rsidR="00247180" w:rsidRPr="00BE17AC" w:rsidRDefault="00247180" w:rsidP="002D2B2E"/>
        </w:tc>
        <w:tc>
          <w:tcPr>
            <w:tcW w:w="0" w:type="auto"/>
          </w:tcPr>
          <w:p w14:paraId="52D9306F" w14:textId="77777777" w:rsidR="00247180" w:rsidRPr="00BE17AC" w:rsidRDefault="00247180" w:rsidP="002D2B2E">
            <w:r w:rsidRPr="00BE17AC">
              <w:t>25.09.2023</w:t>
            </w:r>
          </w:p>
        </w:tc>
        <w:tc>
          <w:tcPr>
            <w:tcW w:w="0" w:type="auto"/>
          </w:tcPr>
          <w:p w14:paraId="7123F048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0AC5F1D2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66DABBE9" w14:textId="77777777" w:rsidR="00247180" w:rsidRPr="00BE17AC" w:rsidRDefault="00247180" w:rsidP="002D2B2E"/>
        </w:tc>
      </w:tr>
      <w:tr w:rsidR="00247180" w:rsidRPr="00BE17AC" w14:paraId="492F3880" w14:textId="77777777" w:rsidTr="002D2B2E">
        <w:tc>
          <w:tcPr>
            <w:tcW w:w="0" w:type="auto"/>
          </w:tcPr>
          <w:p w14:paraId="57C1B22C" w14:textId="77777777" w:rsidR="00247180" w:rsidRPr="00BE17AC" w:rsidRDefault="00247180" w:rsidP="002D2B2E">
            <w:r w:rsidRPr="00BE17AC">
              <w:t>2.</w:t>
            </w:r>
          </w:p>
        </w:tc>
        <w:tc>
          <w:tcPr>
            <w:tcW w:w="0" w:type="auto"/>
          </w:tcPr>
          <w:p w14:paraId="3CDD2005" w14:textId="77777777" w:rsidR="00247180" w:rsidRPr="00BE17AC" w:rsidRDefault="00247180" w:rsidP="002D2B2E">
            <w:proofErr w:type="spellStart"/>
            <w:r w:rsidRPr="00BE17AC">
              <w:t>Gestational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diabetes</w:t>
            </w:r>
            <w:proofErr w:type="spellEnd"/>
          </w:p>
          <w:p w14:paraId="0A223816" w14:textId="77777777" w:rsidR="00247180" w:rsidRPr="00BE17AC" w:rsidRDefault="00247180" w:rsidP="002D2B2E"/>
        </w:tc>
        <w:tc>
          <w:tcPr>
            <w:tcW w:w="0" w:type="auto"/>
          </w:tcPr>
          <w:p w14:paraId="5DCE566B" w14:textId="77777777" w:rsidR="00247180" w:rsidRPr="00BE17AC" w:rsidRDefault="00247180" w:rsidP="002D2B2E">
            <w:r w:rsidRPr="00BE17AC">
              <w:t xml:space="preserve">30.10.2023 </w:t>
            </w:r>
          </w:p>
        </w:tc>
        <w:tc>
          <w:tcPr>
            <w:tcW w:w="0" w:type="auto"/>
          </w:tcPr>
          <w:p w14:paraId="4FD62A13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6619079F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69464E1A" w14:textId="77777777" w:rsidR="00247180" w:rsidRPr="00BE17AC" w:rsidRDefault="00247180" w:rsidP="002D2B2E"/>
        </w:tc>
      </w:tr>
      <w:tr w:rsidR="00247180" w:rsidRPr="00BE17AC" w14:paraId="268BA451" w14:textId="77777777" w:rsidTr="002D2B2E">
        <w:tc>
          <w:tcPr>
            <w:tcW w:w="0" w:type="auto"/>
          </w:tcPr>
          <w:p w14:paraId="33976669" w14:textId="77777777" w:rsidR="00247180" w:rsidRPr="00BE17AC" w:rsidRDefault="00247180" w:rsidP="002D2B2E">
            <w:r w:rsidRPr="00BE17AC">
              <w:t>3.</w:t>
            </w:r>
          </w:p>
        </w:tc>
        <w:tc>
          <w:tcPr>
            <w:tcW w:w="0" w:type="auto"/>
          </w:tcPr>
          <w:p w14:paraId="524090CD" w14:textId="77777777" w:rsidR="00247180" w:rsidRPr="00BE17AC" w:rsidRDefault="00247180" w:rsidP="002D2B2E">
            <w:proofErr w:type="spellStart"/>
            <w:r w:rsidRPr="00BE17AC">
              <w:t>Fetal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growth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retardation</w:t>
            </w:r>
            <w:proofErr w:type="spellEnd"/>
            <w:r w:rsidRPr="00BE17AC">
              <w:t xml:space="preserve">: </w:t>
            </w:r>
            <w:proofErr w:type="spellStart"/>
            <w:r w:rsidRPr="00BE17AC">
              <w:t>clinical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and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pathogenetic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aspects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and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means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prevention</w:t>
            </w:r>
            <w:proofErr w:type="spellEnd"/>
          </w:p>
          <w:p w14:paraId="11FFED54" w14:textId="77777777" w:rsidR="00247180" w:rsidRPr="00BE17AC" w:rsidRDefault="00247180" w:rsidP="002D2B2E"/>
        </w:tc>
        <w:tc>
          <w:tcPr>
            <w:tcW w:w="0" w:type="auto"/>
          </w:tcPr>
          <w:p w14:paraId="224075BA" w14:textId="77777777" w:rsidR="00247180" w:rsidRPr="00BE17AC" w:rsidRDefault="00247180" w:rsidP="002D2B2E">
            <w:r w:rsidRPr="00BE17AC">
              <w:t>27.11.2023</w:t>
            </w:r>
          </w:p>
        </w:tc>
        <w:tc>
          <w:tcPr>
            <w:tcW w:w="0" w:type="auto"/>
          </w:tcPr>
          <w:p w14:paraId="1DF11B9E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45BD34F8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06A5ED42" w14:textId="77777777" w:rsidR="00247180" w:rsidRPr="00BE17AC" w:rsidRDefault="00247180" w:rsidP="002D2B2E"/>
        </w:tc>
      </w:tr>
      <w:tr w:rsidR="00247180" w:rsidRPr="00BE17AC" w14:paraId="7481268C" w14:textId="77777777" w:rsidTr="002D2B2E">
        <w:tc>
          <w:tcPr>
            <w:tcW w:w="0" w:type="auto"/>
          </w:tcPr>
          <w:p w14:paraId="562B78C3" w14:textId="77777777" w:rsidR="00247180" w:rsidRPr="00BE17AC" w:rsidRDefault="00247180" w:rsidP="002D2B2E">
            <w:r w:rsidRPr="00BE17AC">
              <w:t>4.</w:t>
            </w:r>
          </w:p>
        </w:tc>
        <w:tc>
          <w:tcPr>
            <w:tcW w:w="0" w:type="auto"/>
          </w:tcPr>
          <w:p w14:paraId="5CC4B9AA" w14:textId="77777777" w:rsidR="00247180" w:rsidRPr="00BE17AC" w:rsidRDefault="00247180" w:rsidP="002D2B2E">
            <w:proofErr w:type="spellStart"/>
            <w:r w:rsidRPr="00BE17AC">
              <w:t>Medical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care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standard</w:t>
            </w:r>
            <w:proofErr w:type="spellEnd"/>
            <w:r w:rsidRPr="00BE17AC">
              <w:t xml:space="preserve"> "</w:t>
            </w:r>
            <w:proofErr w:type="spellStart"/>
            <w:r w:rsidRPr="00BE17AC">
              <w:t>Medical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abortion</w:t>
            </w:r>
            <w:proofErr w:type="spellEnd"/>
            <w:r w:rsidRPr="00BE17AC">
              <w:t xml:space="preserve"> (I </w:t>
            </w:r>
            <w:proofErr w:type="spellStart"/>
            <w:r w:rsidRPr="00BE17AC">
              <w:t>trimester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pregnancy</w:t>
            </w:r>
            <w:proofErr w:type="spellEnd"/>
            <w:r w:rsidRPr="00BE17AC">
              <w:t>)"</w:t>
            </w:r>
          </w:p>
          <w:p w14:paraId="02138D06" w14:textId="77777777" w:rsidR="00247180" w:rsidRPr="00BE17AC" w:rsidRDefault="00247180" w:rsidP="002D2B2E"/>
          <w:p w14:paraId="4315BFA0" w14:textId="77777777" w:rsidR="00247180" w:rsidRPr="00BE17AC" w:rsidRDefault="00247180" w:rsidP="002D2B2E">
            <w:r w:rsidRPr="00BE17AC">
              <w:t xml:space="preserve"> </w:t>
            </w:r>
          </w:p>
        </w:tc>
        <w:tc>
          <w:tcPr>
            <w:tcW w:w="0" w:type="auto"/>
          </w:tcPr>
          <w:p w14:paraId="3465298E" w14:textId="77777777" w:rsidR="00247180" w:rsidRPr="00BE17AC" w:rsidRDefault="00247180" w:rsidP="002D2B2E">
            <w:r w:rsidRPr="00BE17AC">
              <w:t>25.12.2023</w:t>
            </w:r>
          </w:p>
        </w:tc>
        <w:tc>
          <w:tcPr>
            <w:tcW w:w="0" w:type="auto"/>
          </w:tcPr>
          <w:p w14:paraId="27F8018E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70607DAC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40C22E90" w14:textId="77777777" w:rsidR="00247180" w:rsidRPr="00BE17AC" w:rsidRDefault="00247180" w:rsidP="002D2B2E"/>
        </w:tc>
      </w:tr>
      <w:tr w:rsidR="00247180" w:rsidRPr="00BE17AC" w14:paraId="7618A2CA" w14:textId="77777777" w:rsidTr="002D2B2E">
        <w:tc>
          <w:tcPr>
            <w:tcW w:w="0" w:type="auto"/>
          </w:tcPr>
          <w:p w14:paraId="19B0B9B4" w14:textId="77777777" w:rsidR="00247180" w:rsidRPr="00BE17AC" w:rsidRDefault="00247180" w:rsidP="002D2B2E">
            <w:r w:rsidRPr="00BE17AC">
              <w:t>5.</w:t>
            </w:r>
          </w:p>
        </w:tc>
        <w:tc>
          <w:tcPr>
            <w:tcW w:w="0" w:type="auto"/>
          </w:tcPr>
          <w:p w14:paraId="2BD0F726" w14:textId="77777777" w:rsidR="00247180" w:rsidRPr="00BE17AC" w:rsidRDefault="00247180" w:rsidP="002D2B2E">
            <w:proofErr w:type="spellStart"/>
            <w:r w:rsidRPr="00BE17AC">
              <w:t>Pathological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vaginal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discharge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syndrome</w:t>
            </w:r>
            <w:proofErr w:type="spellEnd"/>
            <w:r w:rsidRPr="00BE17AC">
              <w:t xml:space="preserve">: </w:t>
            </w:r>
            <w:proofErr w:type="spellStart"/>
            <w:r w:rsidRPr="00BE17AC">
              <w:t>modern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possibilities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diagnosis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and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treatment</w:t>
            </w:r>
            <w:proofErr w:type="spellEnd"/>
          </w:p>
          <w:p w14:paraId="0AA62E98" w14:textId="77777777" w:rsidR="00247180" w:rsidRPr="00BE17AC" w:rsidRDefault="00247180" w:rsidP="002D2B2E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4564321" w14:textId="77777777" w:rsidR="00247180" w:rsidRPr="00BE17AC" w:rsidRDefault="00247180" w:rsidP="002D2B2E">
            <w:r w:rsidRPr="00BE17AC">
              <w:t>29.01.2024</w:t>
            </w:r>
          </w:p>
        </w:tc>
        <w:tc>
          <w:tcPr>
            <w:tcW w:w="0" w:type="auto"/>
          </w:tcPr>
          <w:p w14:paraId="1C5A0E86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45EBF3BC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</w:t>
            </w:r>
          </w:p>
        </w:tc>
        <w:tc>
          <w:tcPr>
            <w:tcW w:w="0" w:type="auto"/>
          </w:tcPr>
          <w:p w14:paraId="07F250F6" w14:textId="77777777" w:rsidR="00247180" w:rsidRPr="00BE17AC" w:rsidRDefault="00247180" w:rsidP="002D2B2E"/>
        </w:tc>
      </w:tr>
      <w:tr w:rsidR="00247180" w:rsidRPr="00BE17AC" w14:paraId="07C58304" w14:textId="77777777" w:rsidTr="002D2B2E">
        <w:tc>
          <w:tcPr>
            <w:tcW w:w="0" w:type="auto"/>
          </w:tcPr>
          <w:p w14:paraId="2A2A0CC8" w14:textId="77777777" w:rsidR="00247180" w:rsidRPr="00BE17AC" w:rsidRDefault="00247180" w:rsidP="002D2B2E">
            <w:r w:rsidRPr="00BE17AC">
              <w:t>6.</w:t>
            </w:r>
          </w:p>
        </w:tc>
        <w:tc>
          <w:tcPr>
            <w:tcW w:w="0" w:type="auto"/>
          </w:tcPr>
          <w:p w14:paraId="2A390FA0" w14:textId="77777777" w:rsidR="00247180" w:rsidRPr="00BE17AC" w:rsidRDefault="00247180" w:rsidP="002D2B2E">
            <w:proofErr w:type="spellStart"/>
            <w:r w:rsidRPr="00BE17AC">
              <w:t>Premenstrual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syndrome</w:t>
            </w:r>
            <w:proofErr w:type="spellEnd"/>
          </w:p>
          <w:p w14:paraId="6A194517" w14:textId="77777777" w:rsidR="00247180" w:rsidRPr="00BE17AC" w:rsidRDefault="00247180" w:rsidP="002D2B2E"/>
        </w:tc>
        <w:tc>
          <w:tcPr>
            <w:tcW w:w="0" w:type="auto"/>
          </w:tcPr>
          <w:p w14:paraId="667C66A2" w14:textId="77777777" w:rsidR="00247180" w:rsidRPr="00BE17AC" w:rsidRDefault="00247180" w:rsidP="002D2B2E">
            <w:r w:rsidRPr="00BE17AC">
              <w:t>26.02.2024</w:t>
            </w:r>
          </w:p>
        </w:tc>
        <w:tc>
          <w:tcPr>
            <w:tcW w:w="0" w:type="auto"/>
          </w:tcPr>
          <w:p w14:paraId="4D7A488A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673DC15A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472F9720" w14:textId="77777777" w:rsidR="00247180" w:rsidRPr="00BE17AC" w:rsidRDefault="00247180" w:rsidP="002D2B2E"/>
        </w:tc>
      </w:tr>
      <w:tr w:rsidR="00247180" w:rsidRPr="00BE17AC" w14:paraId="445A7C64" w14:textId="77777777" w:rsidTr="002D2B2E">
        <w:tc>
          <w:tcPr>
            <w:tcW w:w="0" w:type="auto"/>
          </w:tcPr>
          <w:p w14:paraId="3F3FE281" w14:textId="77777777" w:rsidR="00247180" w:rsidRPr="00BE17AC" w:rsidRDefault="00247180" w:rsidP="002D2B2E">
            <w:r w:rsidRPr="00BE17AC">
              <w:t>7.</w:t>
            </w:r>
          </w:p>
        </w:tc>
        <w:tc>
          <w:tcPr>
            <w:tcW w:w="0" w:type="auto"/>
          </w:tcPr>
          <w:p w14:paraId="10E15598" w14:textId="77777777" w:rsidR="00247180" w:rsidRPr="00BE17AC" w:rsidRDefault="00247180" w:rsidP="002D2B2E">
            <w:proofErr w:type="spellStart"/>
            <w:r w:rsidRPr="00BE17AC">
              <w:t>Basics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labor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induction</w:t>
            </w:r>
            <w:proofErr w:type="spellEnd"/>
          </w:p>
          <w:p w14:paraId="2F9D5CD2" w14:textId="77777777" w:rsidR="00247180" w:rsidRPr="00BE17AC" w:rsidRDefault="00247180" w:rsidP="002D2B2E"/>
        </w:tc>
        <w:tc>
          <w:tcPr>
            <w:tcW w:w="0" w:type="auto"/>
          </w:tcPr>
          <w:p w14:paraId="42FEAB65" w14:textId="77777777" w:rsidR="00247180" w:rsidRPr="00BE17AC" w:rsidRDefault="00247180" w:rsidP="002D2B2E">
            <w:r w:rsidRPr="00BE17AC">
              <w:t>25.03.2024</w:t>
            </w:r>
          </w:p>
        </w:tc>
        <w:tc>
          <w:tcPr>
            <w:tcW w:w="0" w:type="auto"/>
          </w:tcPr>
          <w:p w14:paraId="3F0229FE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5111C91E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325D678E" w14:textId="77777777" w:rsidR="00247180" w:rsidRPr="00BE17AC" w:rsidRDefault="00247180" w:rsidP="002D2B2E"/>
        </w:tc>
      </w:tr>
      <w:tr w:rsidR="00247180" w:rsidRPr="00BE17AC" w14:paraId="3726F0AD" w14:textId="77777777" w:rsidTr="002D2B2E">
        <w:tc>
          <w:tcPr>
            <w:tcW w:w="0" w:type="auto"/>
          </w:tcPr>
          <w:p w14:paraId="5E62DEF2" w14:textId="77777777" w:rsidR="00247180" w:rsidRPr="00BE17AC" w:rsidRDefault="00247180" w:rsidP="002D2B2E">
            <w:r w:rsidRPr="00BE17AC">
              <w:t>8.</w:t>
            </w:r>
          </w:p>
        </w:tc>
        <w:tc>
          <w:tcPr>
            <w:tcW w:w="0" w:type="auto"/>
          </w:tcPr>
          <w:p w14:paraId="120FC2DB" w14:textId="77777777" w:rsidR="00247180" w:rsidRPr="00BE17AC" w:rsidRDefault="00247180" w:rsidP="002D2B2E">
            <w:proofErr w:type="spellStart"/>
            <w:r w:rsidRPr="00BE17AC">
              <w:t>Prolapse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pelvic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organs</w:t>
            </w:r>
            <w:proofErr w:type="spellEnd"/>
            <w:r w:rsidRPr="00BE17AC">
              <w:t xml:space="preserve">. </w:t>
            </w:r>
            <w:proofErr w:type="spellStart"/>
            <w:r w:rsidRPr="00BE17AC">
              <w:t>Modern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aspects</w:t>
            </w:r>
            <w:proofErr w:type="spellEnd"/>
            <w:r w:rsidRPr="00BE17AC">
              <w:t xml:space="preserve"> of </w:t>
            </w:r>
            <w:proofErr w:type="spellStart"/>
            <w:r w:rsidRPr="00BE17AC">
              <w:t>prevention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and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treatment</w:t>
            </w:r>
            <w:proofErr w:type="spellEnd"/>
          </w:p>
          <w:p w14:paraId="01B31657" w14:textId="77777777" w:rsidR="00247180" w:rsidRPr="00BE17AC" w:rsidRDefault="00247180" w:rsidP="002D2B2E"/>
        </w:tc>
        <w:tc>
          <w:tcPr>
            <w:tcW w:w="0" w:type="auto"/>
          </w:tcPr>
          <w:p w14:paraId="4E6CC5B8" w14:textId="77777777" w:rsidR="00247180" w:rsidRPr="00BE17AC" w:rsidRDefault="00247180" w:rsidP="002D2B2E">
            <w:r w:rsidRPr="00BE17AC">
              <w:t>29.04.2024</w:t>
            </w:r>
          </w:p>
        </w:tc>
        <w:tc>
          <w:tcPr>
            <w:tcW w:w="0" w:type="auto"/>
          </w:tcPr>
          <w:p w14:paraId="3DEA13F0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580BC4D7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568B4019" w14:textId="77777777" w:rsidR="00247180" w:rsidRPr="00BE17AC" w:rsidRDefault="00247180" w:rsidP="002D2B2E"/>
        </w:tc>
      </w:tr>
      <w:tr w:rsidR="00247180" w:rsidRPr="00BE17AC" w14:paraId="1E616493" w14:textId="77777777" w:rsidTr="002D2B2E">
        <w:tc>
          <w:tcPr>
            <w:tcW w:w="0" w:type="auto"/>
          </w:tcPr>
          <w:p w14:paraId="6BEBDE68" w14:textId="77777777" w:rsidR="00247180" w:rsidRPr="00BE17AC" w:rsidRDefault="00247180" w:rsidP="002D2B2E">
            <w:r w:rsidRPr="00BE17AC">
              <w:t>9.</w:t>
            </w:r>
          </w:p>
        </w:tc>
        <w:tc>
          <w:tcPr>
            <w:tcW w:w="0" w:type="auto"/>
          </w:tcPr>
          <w:p w14:paraId="52C03983" w14:textId="77777777" w:rsidR="00247180" w:rsidRPr="00BE17AC" w:rsidRDefault="00247180" w:rsidP="002D2B2E">
            <w:r w:rsidRPr="00BE17AC">
              <w:t xml:space="preserve">Standard of </w:t>
            </w:r>
            <w:proofErr w:type="spellStart"/>
            <w:r w:rsidRPr="00BE17AC">
              <w:t>medical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care</w:t>
            </w:r>
            <w:proofErr w:type="spellEnd"/>
            <w:r w:rsidRPr="00BE17AC">
              <w:t xml:space="preserve"> "</w:t>
            </w:r>
            <w:proofErr w:type="spellStart"/>
            <w:r w:rsidRPr="00BE17AC">
              <w:t>Normal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pregnancy</w:t>
            </w:r>
            <w:proofErr w:type="spellEnd"/>
            <w:r w:rsidRPr="00BE17AC">
              <w:t>"</w:t>
            </w:r>
          </w:p>
          <w:p w14:paraId="336B28A3" w14:textId="77777777" w:rsidR="00247180" w:rsidRPr="00BE17AC" w:rsidRDefault="00247180" w:rsidP="002D2B2E"/>
        </w:tc>
        <w:tc>
          <w:tcPr>
            <w:tcW w:w="0" w:type="auto"/>
          </w:tcPr>
          <w:p w14:paraId="3102CB15" w14:textId="77777777" w:rsidR="00247180" w:rsidRPr="00BE17AC" w:rsidRDefault="00247180" w:rsidP="002D2B2E">
            <w:r w:rsidRPr="00BE17AC">
              <w:t>27.05.2023</w:t>
            </w:r>
          </w:p>
        </w:tc>
        <w:tc>
          <w:tcPr>
            <w:tcW w:w="0" w:type="auto"/>
          </w:tcPr>
          <w:p w14:paraId="5335C49C" w14:textId="77777777" w:rsidR="00247180" w:rsidRPr="00BE17AC" w:rsidRDefault="00247180" w:rsidP="002D2B2E">
            <w:proofErr w:type="spellStart"/>
            <w:r w:rsidRPr="00BE17AC">
              <w:t>Group</w:t>
            </w:r>
            <w:proofErr w:type="spellEnd"/>
            <w:r w:rsidRPr="00BE17AC">
              <w:t xml:space="preserve"> </w:t>
            </w:r>
            <w:proofErr w:type="spellStart"/>
            <w:r w:rsidRPr="00BE17AC">
              <w:t>leader</w:t>
            </w:r>
            <w:proofErr w:type="spellEnd"/>
          </w:p>
        </w:tc>
        <w:tc>
          <w:tcPr>
            <w:tcW w:w="0" w:type="auto"/>
          </w:tcPr>
          <w:p w14:paraId="50C488A9" w14:textId="77777777" w:rsidR="00247180" w:rsidRPr="00BE17AC" w:rsidRDefault="00247180" w:rsidP="002D2B2E">
            <w:proofErr w:type="spellStart"/>
            <w:r w:rsidRPr="00BE17AC">
              <w:t>Sukhostavets</w:t>
            </w:r>
            <w:proofErr w:type="spellEnd"/>
            <w:r w:rsidRPr="00BE17AC">
              <w:t xml:space="preserve"> N.P.</w:t>
            </w:r>
          </w:p>
        </w:tc>
        <w:tc>
          <w:tcPr>
            <w:tcW w:w="0" w:type="auto"/>
          </w:tcPr>
          <w:p w14:paraId="1EBB9C21" w14:textId="77777777" w:rsidR="00247180" w:rsidRPr="00BE17AC" w:rsidRDefault="00247180" w:rsidP="002D2B2E"/>
        </w:tc>
      </w:tr>
    </w:tbl>
    <w:p w14:paraId="195C12ED" w14:textId="77777777" w:rsidR="00247180" w:rsidRPr="00CD05F2" w:rsidRDefault="00247180" w:rsidP="00247180">
      <w:pPr>
        <w:jc w:val="center"/>
      </w:pPr>
    </w:p>
    <w:p w14:paraId="013D5C87" w14:textId="77777777" w:rsidR="001342B3" w:rsidRDefault="001342B3">
      <w:bookmarkStart w:id="0" w:name="_GoBack"/>
      <w:bookmarkEnd w:id="0"/>
    </w:p>
    <w:sectPr w:rsidR="001342B3" w:rsidSect="00CD0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B3"/>
    <w:rsid w:val="001342B3"/>
    <w:rsid w:val="0024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2018-A038-4CBF-80B3-0895AD3F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47180"/>
    <w:pPr>
      <w:jc w:val="righ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47180"/>
    <w:rPr>
      <w:rFonts w:ascii="Times New Roman" w:eastAsia="Times New Roman" w:hAnsi="Times New Roman" w:cs="Times New Roman"/>
      <w:sz w:val="20"/>
      <w:szCs w:val="20"/>
      <w:lang w:val="uk-UA"/>
    </w:rPr>
  </w:style>
  <w:style w:type="table" w:styleId="a5">
    <w:name w:val="Table Grid"/>
    <w:basedOn w:val="a1"/>
    <w:uiPriority w:val="39"/>
    <w:rsid w:val="00247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2023-09-28T14:24:00Z</dcterms:created>
  <dcterms:modified xsi:type="dcterms:W3CDTF">2023-09-28T14:25:00Z</dcterms:modified>
</cp:coreProperties>
</file>